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853D" w14:textId="416A91BF" w:rsidR="0030142C" w:rsidRDefault="009024D9" w:rsidP="00AC2B53">
      <w:pPr>
        <w:pStyle w:val="Textkrper3"/>
        <w:spacing w:after="0" w:line="360" w:lineRule="auto"/>
        <w:rPr>
          <w:rFonts w:ascii="Arial" w:hAnsi="Arial" w:cs="Arial"/>
          <w:sz w:val="40"/>
          <w:szCs w:val="40"/>
        </w:rPr>
      </w:pPr>
      <w:bookmarkStart w:id="0" w:name="_Hlk106969525"/>
      <w:r>
        <w:rPr>
          <w:rFonts w:ascii="Arial" w:hAnsi="Arial"/>
          <w:sz w:val="40"/>
          <w:szCs w:val="40"/>
        </w:rPr>
        <w:t xml:space="preserve">Nowy HIT V 11100 </w:t>
      </w:r>
      <w:bookmarkEnd w:id="0"/>
      <w:r>
        <w:rPr>
          <w:rFonts w:ascii="Arial" w:hAnsi="Arial"/>
          <w:sz w:val="40"/>
          <w:szCs w:val="40"/>
        </w:rPr>
        <w:t>- silny i zwarty</w:t>
      </w:r>
    </w:p>
    <w:p w14:paraId="3066325E" w14:textId="648841A1" w:rsidR="009024D9" w:rsidRPr="009024D9" w:rsidRDefault="009024D9" w:rsidP="00AC2B53">
      <w:pPr>
        <w:pStyle w:val="Textkrper3"/>
        <w:spacing w:after="0"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Pöttinger</w:t>
      </w:r>
      <w:proofErr w:type="spellEnd"/>
      <w:r>
        <w:rPr>
          <w:rFonts w:ascii="Arial" w:hAnsi="Arial"/>
          <w:sz w:val="32"/>
          <w:szCs w:val="32"/>
        </w:rPr>
        <w:t xml:space="preserve"> wprowadza nowy przetrząsacz </w:t>
      </w:r>
      <w:r w:rsidR="00FA7C35">
        <w:rPr>
          <w:rFonts w:ascii="Arial" w:hAnsi="Arial"/>
          <w:sz w:val="32"/>
          <w:szCs w:val="32"/>
        </w:rPr>
        <w:t xml:space="preserve">do </w:t>
      </w:r>
      <w:r>
        <w:rPr>
          <w:rFonts w:ascii="Arial" w:hAnsi="Arial"/>
          <w:sz w:val="32"/>
          <w:szCs w:val="32"/>
        </w:rPr>
        <w:t>pierwszej ligi</w:t>
      </w:r>
    </w:p>
    <w:p w14:paraId="48DBC49C" w14:textId="1E4C0E46" w:rsidR="004627DF" w:rsidRPr="004627DF" w:rsidRDefault="009024D9" w:rsidP="004627D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stawia czoło wyzwaniom wydajnego i ekonomicznego rolnictwa, wprowadzaj</w:t>
      </w:r>
      <w:r w:rsidR="003D0774">
        <w:rPr>
          <w:rFonts w:ascii="Arial" w:hAnsi="Arial"/>
        </w:rPr>
        <w:t>ą</w:t>
      </w:r>
      <w:r>
        <w:rPr>
          <w:rFonts w:ascii="Arial" w:hAnsi="Arial"/>
        </w:rPr>
        <w:t xml:space="preserve">c na rynek nowy </w:t>
      </w:r>
      <w:proofErr w:type="spellStart"/>
      <w:r>
        <w:rPr>
          <w:rFonts w:ascii="Arial" w:hAnsi="Arial"/>
        </w:rPr>
        <w:t>dziesieciokaruzelowy</w:t>
      </w:r>
      <w:proofErr w:type="spellEnd"/>
      <w:r>
        <w:rPr>
          <w:rFonts w:ascii="Arial" w:hAnsi="Arial"/>
        </w:rPr>
        <w:t xml:space="preserve"> przetrząsacz. </w:t>
      </w:r>
      <w:bookmarkStart w:id="1" w:name="_Hlk106969573"/>
      <w:r>
        <w:rPr>
          <w:rFonts w:ascii="Arial" w:hAnsi="Arial"/>
        </w:rPr>
        <w:t>HIT V 11100 z karuzelami o średnicy 1,42 m i o szerokości 10,70 m ( DIN ) łączy jakość z wydajnością. Maszyna jest bardzo kompaktowa w transporcie i szeroka w pracy. Pełna wyrafinowanych rozwiązań.</w:t>
      </w:r>
    </w:p>
    <w:bookmarkEnd w:id="1"/>
    <w:p w14:paraId="2F822333" w14:textId="2D652D9A" w:rsidR="00115487" w:rsidRDefault="00115487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E8CCA8" w14:textId="553A50A4" w:rsidR="00215009" w:rsidRPr="00215009" w:rsidRDefault="00F2404A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Zwarta i wytrzymała konstrukcja </w:t>
      </w:r>
    </w:p>
    <w:p w14:paraId="017AC379" w14:textId="0A9416BD" w:rsidR="00491F1B" w:rsidRPr="00491F1B" w:rsidRDefault="00F2404A" w:rsidP="00491F1B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Dzięki krótkiemu zawieszeniu trzypunktowemu, punkt ciężkości jest blisko ciągnika. Dzięki takiemu rozwiązaniu we wszystkich nabudowanych maszynach </w:t>
      </w:r>
      <w:proofErr w:type="spellStart"/>
      <w:r>
        <w:rPr>
          <w:rFonts w:ascii="Arial" w:hAnsi="Arial"/>
          <w:sz w:val="24"/>
          <w:szCs w:val="24"/>
        </w:rPr>
        <w:t>Pöttingera</w:t>
      </w:r>
      <w:proofErr w:type="spellEnd"/>
      <w:r>
        <w:rPr>
          <w:rFonts w:ascii="Arial" w:hAnsi="Arial"/>
          <w:sz w:val="24"/>
          <w:szCs w:val="24"/>
        </w:rPr>
        <w:t xml:space="preserve">, zapewniona jest pewność pracy na </w:t>
      </w:r>
      <w:proofErr w:type="spellStart"/>
      <w:r>
        <w:rPr>
          <w:rFonts w:ascii="Arial" w:hAnsi="Arial"/>
          <w:sz w:val="24"/>
          <w:szCs w:val="24"/>
        </w:rPr>
        <w:t>uwrociach</w:t>
      </w:r>
      <w:proofErr w:type="spellEnd"/>
      <w:r>
        <w:rPr>
          <w:rFonts w:ascii="Arial" w:hAnsi="Arial"/>
          <w:sz w:val="24"/>
          <w:szCs w:val="24"/>
        </w:rPr>
        <w:t xml:space="preserve"> i na skłonach. Maszyna potrzebuje niewiele miejsca do odstawiania. Przednie osłony, b</w:t>
      </w:r>
      <w:r w:rsidR="003D0774"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 xml:space="preserve">dące jednocześnie elementem nośnym wzmacniają stabilność maszyny. Konstrukcja szachulcowa usztywnia przyśrubowane rury ramy głównej. Dzięki temu cała konstrukcja i wytrzymałość maszyny jest wzmocniona. </w:t>
      </w:r>
    </w:p>
    <w:p w14:paraId="75287605" w14:textId="77777777" w:rsidR="00491F1B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E75493" w14:textId="29675CF2" w:rsidR="009F17C1" w:rsidRPr="009F17C1" w:rsidRDefault="009F17C1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Wyrafinowany kozioł zaczepu z jarzmem kulowym</w:t>
      </w:r>
    </w:p>
    <w:p w14:paraId="73A9616D" w14:textId="04619AF4" w:rsidR="00F2404A" w:rsidRPr="0088742A" w:rsidRDefault="009F17C1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wszystkich przetrząsaczach HIT kozioł zawieszenia jest wahliwy. Nowy HIT V 11100 jest wyposażony w jarzmo kulowe pracujące linearnie i dwa hydrauliczne siłowniku centrujące. </w:t>
      </w:r>
    </w:p>
    <w:p w14:paraId="3796DEE0" w14:textId="56B90330" w:rsidR="00E91883" w:rsidRPr="00E91883" w:rsidRDefault="00E91883" w:rsidP="00E91883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czasie </w:t>
      </w:r>
      <w:r w:rsidR="003D0774">
        <w:rPr>
          <w:rFonts w:ascii="Arial" w:hAnsi="Arial"/>
          <w:sz w:val="24"/>
          <w:szCs w:val="24"/>
        </w:rPr>
        <w:t>przetrząsania</w:t>
      </w:r>
      <w:r>
        <w:rPr>
          <w:rFonts w:ascii="Arial" w:hAnsi="Arial"/>
          <w:sz w:val="24"/>
          <w:szCs w:val="24"/>
        </w:rPr>
        <w:t xml:space="preserve"> maszyna idzie w linii prostej. Siła centrująca obydwu siłowników dba o prowadzenie maszyny w śladzie, bez wychyłów na boki. Dzięki napięciu siłowników ułatwiona jest również praca na zjazdach ze stoku. W każdym siłowniku zamontowany jest akumulator azotowy </w:t>
      </w:r>
      <w:r w:rsidR="003D0774">
        <w:rPr>
          <w:rFonts w:ascii="Arial" w:hAnsi="Arial"/>
          <w:sz w:val="24"/>
          <w:szCs w:val="24"/>
        </w:rPr>
        <w:t>tłumiący</w:t>
      </w:r>
      <w:r>
        <w:rPr>
          <w:rFonts w:ascii="Arial" w:hAnsi="Arial"/>
          <w:sz w:val="24"/>
          <w:szCs w:val="24"/>
        </w:rPr>
        <w:t xml:space="preserve"> ruchy pionowe oraz wkład gumowy redukujący wstrząsy.</w:t>
      </w:r>
    </w:p>
    <w:p w14:paraId="41EB4224" w14:textId="257E9560" w:rsidR="00491F1B" w:rsidRPr="00491F1B" w:rsidRDefault="00E91883" w:rsidP="00491F1B">
      <w:pPr>
        <w:pStyle w:val="CP"/>
        <w:spacing w:line="360" w:lineRule="aut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Przy podnoszeniu maszyny na </w:t>
      </w:r>
      <w:proofErr w:type="spellStart"/>
      <w:r>
        <w:rPr>
          <w:rFonts w:ascii="Arial" w:hAnsi="Arial"/>
          <w:color w:val="auto"/>
          <w:sz w:val="24"/>
          <w:szCs w:val="24"/>
        </w:rPr>
        <w:t>uwrociach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następuje lekkie złożenie konstrukcji. Obydwa siłowniki centrujące składaj</w:t>
      </w:r>
      <w:r w:rsidR="003D0774">
        <w:rPr>
          <w:rFonts w:ascii="Arial" w:hAnsi="Arial"/>
          <w:color w:val="auto"/>
          <w:sz w:val="24"/>
          <w:szCs w:val="24"/>
        </w:rPr>
        <w:t>ą</w:t>
      </w:r>
      <w:r>
        <w:rPr>
          <w:rFonts w:ascii="Arial" w:hAnsi="Arial"/>
          <w:color w:val="auto"/>
          <w:sz w:val="24"/>
          <w:szCs w:val="24"/>
        </w:rPr>
        <w:t xml:space="preserve"> się do maksimum. Przetrząsacz łagodnie ustawia się w pozycji centralnej. Przez lekkie z</w:t>
      </w:r>
      <w:r w:rsidR="003D0774">
        <w:rPr>
          <w:rFonts w:ascii="Arial" w:hAnsi="Arial"/>
          <w:color w:val="auto"/>
          <w:sz w:val="24"/>
          <w:szCs w:val="24"/>
        </w:rPr>
        <w:t>ł</w:t>
      </w:r>
      <w:r>
        <w:rPr>
          <w:rFonts w:ascii="Arial" w:hAnsi="Arial"/>
          <w:color w:val="auto"/>
          <w:sz w:val="24"/>
          <w:szCs w:val="24"/>
        </w:rPr>
        <w:t xml:space="preserve">ożenie </w:t>
      </w:r>
      <w:r>
        <w:rPr>
          <w:rFonts w:ascii="Arial" w:hAnsi="Arial"/>
          <w:color w:val="auto"/>
          <w:sz w:val="24"/>
          <w:szCs w:val="24"/>
        </w:rPr>
        <w:lastRenderedPageBreak/>
        <w:t>przy podnoszeniu, karuzele składają się do tyłu. W ten sposób palce nie drapią gleby i chroni</w:t>
      </w:r>
      <w:r w:rsidR="003D0774">
        <w:rPr>
          <w:rFonts w:ascii="Arial" w:hAnsi="Arial"/>
          <w:color w:val="auto"/>
          <w:sz w:val="24"/>
          <w:szCs w:val="24"/>
        </w:rPr>
        <w:t>ą</w:t>
      </w:r>
      <w:r>
        <w:rPr>
          <w:rFonts w:ascii="Arial" w:hAnsi="Arial"/>
          <w:color w:val="auto"/>
          <w:sz w:val="24"/>
          <w:szCs w:val="24"/>
        </w:rPr>
        <w:t xml:space="preserve"> paszę.</w:t>
      </w:r>
    </w:p>
    <w:p w14:paraId="5884206B" w14:textId="39348E94" w:rsidR="00E91883" w:rsidRDefault="00E91883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C9A0C4" w14:textId="77777777" w:rsidR="00491F1B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Kompaktowy i wytrzymały w transporcie</w:t>
      </w:r>
    </w:p>
    <w:p w14:paraId="3669BF99" w14:textId="77777777" w:rsidR="00B2609E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HIT V 11100 potrzebuje tylko 3,40 wysokości i 2,99 m szerokości przestrzeni do odstawiania. </w:t>
      </w:r>
    </w:p>
    <w:p w14:paraId="36E56633" w14:textId="15431609" w:rsidR="00491F1B" w:rsidRPr="009F3747" w:rsidRDefault="00491F1B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Nisko umieszczony punkt ciężkości zapewnia bezpieczny transport. W transporcie skrajne karuzele są odwracane o 180 stopni. Opcjonalnie dostępne jest </w:t>
      </w:r>
      <w:r w:rsidR="003D0774">
        <w:rPr>
          <w:rFonts w:ascii="Arial" w:hAnsi="Arial"/>
          <w:sz w:val="24"/>
          <w:szCs w:val="24"/>
        </w:rPr>
        <w:t>elektryczne</w:t>
      </w:r>
      <w:r>
        <w:rPr>
          <w:rFonts w:ascii="Arial" w:hAnsi="Arial"/>
          <w:sz w:val="24"/>
          <w:szCs w:val="24"/>
        </w:rPr>
        <w:t xml:space="preserve"> zabezpieczenie transportowe. Tablice ostrzegawcze i oświetlenie należą do wyposażenia podstawowego.  </w:t>
      </w:r>
    </w:p>
    <w:p w14:paraId="4A7DB5D3" w14:textId="4EFE84B2" w:rsidR="00B2609E" w:rsidRDefault="00B2609E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Sprawdzon</w:t>
      </w:r>
      <w:r w:rsidR="00FA7C35">
        <w:rPr>
          <w:rFonts w:ascii="Arial" w:hAnsi="Arial"/>
          <w:b/>
          <w:bCs/>
          <w:sz w:val="24"/>
          <w:szCs w:val="24"/>
        </w:rPr>
        <w:t>e rozwiązania</w:t>
      </w:r>
      <w:r>
        <w:rPr>
          <w:rFonts w:ascii="Arial" w:hAnsi="Arial"/>
          <w:b/>
          <w:bCs/>
          <w:sz w:val="24"/>
          <w:szCs w:val="24"/>
        </w:rPr>
        <w:t xml:space="preserve"> techni</w:t>
      </w:r>
      <w:r w:rsidR="00FA7C35">
        <w:rPr>
          <w:rFonts w:ascii="Arial" w:hAnsi="Arial"/>
          <w:b/>
          <w:bCs/>
          <w:sz w:val="24"/>
          <w:szCs w:val="24"/>
        </w:rPr>
        <w:t>czne</w:t>
      </w:r>
    </w:p>
    <w:p w14:paraId="4D010244" w14:textId="233D9203" w:rsidR="009F17C1" w:rsidRDefault="00B2609E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Sercem maszyny jest </w:t>
      </w:r>
      <w:r>
        <w:rPr>
          <w:rFonts w:ascii="Arial" w:hAnsi="Arial"/>
          <w:color w:val="000000" w:themeColor="text1"/>
          <w:sz w:val="24"/>
          <w:szCs w:val="24"/>
        </w:rPr>
        <w:t xml:space="preserve"> innowacyjna karuzela</w:t>
      </w:r>
      <w:r>
        <w:rPr>
          <w:rFonts w:ascii="Arial" w:hAnsi="Arial"/>
          <w:sz w:val="24"/>
          <w:szCs w:val="24"/>
        </w:rPr>
        <w:t xml:space="preserve"> DYNATECH Średnica karuzeli wynosi dokładnie 1,42 m. Sześć łukowatych ramion podbiera czysto paszę i dzięki optymalnemu kątowi przetrząsania pozostawia perfekcyjne efekty pracy na polu.</w:t>
      </w:r>
    </w:p>
    <w:p w14:paraId="226C781F" w14:textId="2C0C63FC" w:rsidR="00D839D6" w:rsidRPr="00D839D6" w:rsidRDefault="0093496E" w:rsidP="0088742A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Doskonałe dopasowanie do </w:t>
      </w:r>
      <w:r w:rsidR="003D0774">
        <w:rPr>
          <w:rFonts w:ascii="Arial" w:hAnsi="Arial"/>
          <w:sz w:val="24"/>
          <w:szCs w:val="24"/>
        </w:rPr>
        <w:t>podłoża</w:t>
      </w:r>
      <w:r>
        <w:rPr>
          <w:rFonts w:ascii="Arial" w:hAnsi="Arial"/>
          <w:sz w:val="24"/>
          <w:szCs w:val="24"/>
        </w:rPr>
        <w:t xml:space="preserve"> jest zapewnione przez koło MULTITAST. Opcjonalne koło kopiujące na wychylnym koźle kopiuje tuż przed uchwytem palców kontury terenu i reaguje na najmniejsze nierówności. Optymalny odstęp między palcami i glebą pozostaje bez zmian: Wynikiem jest czysta karma i nienaruszona ruń.</w:t>
      </w:r>
    </w:p>
    <w:p w14:paraId="12B90EE6" w14:textId="3649038C" w:rsidR="0093496E" w:rsidRPr="0093496E" w:rsidRDefault="0093496E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1A7086" w14:textId="14394B61" w:rsidR="005C202C" w:rsidRPr="0030142C" w:rsidRDefault="001D55B0" w:rsidP="00115487">
      <w:pPr>
        <w:pStyle w:val="Textkrper3"/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Nowy HIT V 11100 jest topowym urządzeniem, dającym doskonałe wyniki pracy, chroniąc jednocześnie glebę i paszę.</w:t>
      </w:r>
    </w:p>
    <w:p w14:paraId="1D1D5B1C" w14:textId="20643170" w:rsidR="0030142C" w:rsidRPr="003D0774" w:rsidRDefault="003014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3EC951A1" w14:textId="4C4D7351" w:rsidR="00187216" w:rsidRPr="003D0774" w:rsidRDefault="00187216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7A0AE5E8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4C78190D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7D1B0806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2772EBA8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402C29BF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36C854D4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2BF4A1F6" w14:textId="77777777" w:rsidR="008217C3" w:rsidRDefault="008217C3" w:rsidP="004C7F5C">
      <w:pPr>
        <w:pStyle w:val="Textkrper3"/>
        <w:rPr>
          <w:rFonts w:ascii="Arial" w:hAnsi="Arial"/>
          <w:b/>
          <w:sz w:val="24"/>
          <w:szCs w:val="24"/>
        </w:rPr>
      </w:pPr>
    </w:p>
    <w:p w14:paraId="71285EB5" w14:textId="3E6B0D93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Podgląd zdjęć:  </w:t>
      </w:r>
    </w:p>
    <w:tbl>
      <w:tblPr>
        <w:tblStyle w:val="Tabellenraster"/>
        <w:tblpPr w:leftFromText="141" w:rightFromText="141" w:vertAnchor="text" w:horzAnchor="margin" w:tblpY="601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8217C3" w:rsidRPr="005830B6" w14:paraId="4488DA6D" w14:textId="77777777" w:rsidTr="00B03E58">
        <w:tc>
          <w:tcPr>
            <w:tcW w:w="4248" w:type="dxa"/>
          </w:tcPr>
          <w:p w14:paraId="7389BCB2" w14:textId="77777777" w:rsidR="008217C3" w:rsidRPr="005830B6" w:rsidRDefault="008217C3" w:rsidP="00B03E58">
            <w:pPr>
              <w:pStyle w:val="Textkrper3"/>
              <w:spacing w:after="0"/>
              <w:jc w:val="center"/>
              <w:rPr>
                <w:noProof/>
              </w:rPr>
            </w:pPr>
          </w:p>
          <w:p w14:paraId="0618DF8B" w14:textId="77777777" w:rsidR="008217C3" w:rsidRPr="005830B6" w:rsidRDefault="008217C3" w:rsidP="00B03E58">
            <w:pPr>
              <w:pStyle w:val="Textkrper3"/>
              <w:spacing w:after="0"/>
              <w:jc w:val="center"/>
              <w:rPr>
                <w:noProof/>
              </w:rPr>
            </w:pPr>
            <w:r w:rsidRPr="005830B6">
              <w:rPr>
                <w:noProof/>
              </w:rPr>
              <w:drawing>
                <wp:inline distT="0" distB="0" distL="0" distR="0" wp14:anchorId="38D34099" wp14:editId="1B62125E">
                  <wp:extent cx="1143000" cy="762000"/>
                  <wp:effectExtent l="0" t="0" r="0" b="0"/>
                  <wp:docPr id="7" name="Grafik 7" descr="Ein Bild, das Gras, Berg, draußen, Fe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Gras, Berg, draußen, Fe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03449A1D" w14:textId="77777777" w:rsidR="008217C3" w:rsidRPr="005830B6" w:rsidRDefault="008217C3" w:rsidP="00B03E58">
            <w:pPr>
              <w:pStyle w:val="Textkrper3"/>
              <w:spacing w:after="0"/>
              <w:jc w:val="center"/>
              <w:rPr>
                <w:noProof/>
              </w:rPr>
            </w:pPr>
          </w:p>
          <w:p w14:paraId="79D8EA00" w14:textId="77777777" w:rsidR="008217C3" w:rsidRPr="005830B6" w:rsidRDefault="008217C3" w:rsidP="00B03E58">
            <w:pPr>
              <w:pStyle w:val="Textkrper3"/>
              <w:spacing w:after="0"/>
              <w:jc w:val="center"/>
              <w:rPr>
                <w:noProof/>
              </w:rPr>
            </w:pPr>
            <w:r w:rsidRPr="005830B6">
              <w:rPr>
                <w:noProof/>
              </w:rPr>
              <w:drawing>
                <wp:inline distT="0" distB="0" distL="0" distR="0" wp14:anchorId="1C675008" wp14:editId="4275F901">
                  <wp:extent cx="1143000" cy="762000"/>
                  <wp:effectExtent l="0" t="0" r="0" b="0"/>
                  <wp:docPr id="8" name="Grafik 8" descr="Ein Bild, das Gras, Himmel, draußen, Fe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Gras, Himmel, draußen, Fe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60D4C" w14:textId="77777777" w:rsidR="008217C3" w:rsidRPr="005830B6" w:rsidRDefault="008217C3" w:rsidP="00B03E58">
            <w:pPr>
              <w:pStyle w:val="Textkrper3"/>
              <w:spacing w:after="0"/>
              <w:rPr>
                <w:noProof/>
              </w:rPr>
            </w:pPr>
          </w:p>
        </w:tc>
      </w:tr>
      <w:tr w:rsidR="008217C3" w:rsidRPr="008217C3" w14:paraId="60AFB803" w14:textId="77777777" w:rsidTr="00B03E58">
        <w:tc>
          <w:tcPr>
            <w:tcW w:w="4248" w:type="dxa"/>
          </w:tcPr>
          <w:p w14:paraId="51305BD1" w14:textId="39E425D2" w:rsidR="008217C3" w:rsidRPr="008217C3" w:rsidRDefault="008217C3" w:rsidP="00B03E58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7C3">
              <w:rPr>
                <w:rFonts w:ascii="Arial" w:hAnsi="Arial" w:cs="Arial"/>
                <w:sz w:val="22"/>
                <w:szCs w:val="22"/>
              </w:rPr>
              <w:t>Nowy HIT V 11100 pokazuje swoje możliwośc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248" w:type="dxa"/>
          </w:tcPr>
          <w:p w14:paraId="473F410F" w14:textId="624A067E" w:rsidR="008217C3" w:rsidRPr="008217C3" w:rsidRDefault="008217C3" w:rsidP="00B03E58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7C3">
              <w:rPr>
                <w:rFonts w:ascii="Arial" w:hAnsi="Arial" w:cs="Arial"/>
                <w:sz w:val="22"/>
                <w:szCs w:val="22"/>
              </w:rPr>
              <w:t>Kompaktowy HIT V 11100 zapewnia najlepsze efekty pra</w:t>
            </w:r>
            <w:r>
              <w:rPr>
                <w:rFonts w:ascii="Arial" w:hAnsi="Arial" w:cs="Arial"/>
                <w:sz w:val="22"/>
                <w:szCs w:val="22"/>
              </w:rPr>
              <w:t>cy</w:t>
            </w:r>
          </w:p>
        </w:tc>
      </w:tr>
      <w:tr w:rsidR="008217C3" w:rsidRPr="008217C3" w14:paraId="02DECFB7" w14:textId="77777777" w:rsidTr="00B03E58">
        <w:tc>
          <w:tcPr>
            <w:tcW w:w="4248" w:type="dxa"/>
          </w:tcPr>
          <w:p w14:paraId="50332394" w14:textId="77777777" w:rsidR="008217C3" w:rsidRPr="00FA7C35" w:rsidRDefault="00FA7C35" w:rsidP="00B03E58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8217C3" w:rsidRPr="00FA7C3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https://www.poettinger.at/de_at/Newsroom/Pressebild/5202</w:t>
              </w:r>
            </w:hyperlink>
          </w:p>
        </w:tc>
        <w:tc>
          <w:tcPr>
            <w:tcW w:w="4248" w:type="dxa"/>
          </w:tcPr>
          <w:p w14:paraId="54E8D276" w14:textId="77777777" w:rsidR="008217C3" w:rsidRPr="00FA7C35" w:rsidRDefault="00FA7C35" w:rsidP="00B03E58">
            <w:pPr>
              <w:pStyle w:val="Textkrper3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8217C3" w:rsidRPr="00FA7C3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https://www.poettinger.at/de_at/Newsroom/Pressebild/5201</w:t>
              </w:r>
            </w:hyperlink>
          </w:p>
        </w:tc>
      </w:tr>
    </w:tbl>
    <w:p w14:paraId="34C63540" w14:textId="7E80A21F" w:rsidR="004C7F5C" w:rsidRPr="00FA7C35" w:rsidRDefault="004C7F5C" w:rsidP="004C7F5C">
      <w:pPr>
        <w:pStyle w:val="Textkrper3"/>
        <w:rPr>
          <w:noProof/>
          <w:lang w:eastAsia="de-DE"/>
        </w:rPr>
      </w:pPr>
    </w:p>
    <w:p w14:paraId="27D86C82" w14:textId="77777777" w:rsidR="006621C7" w:rsidRPr="00FA7C35" w:rsidRDefault="006621C7" w:rsidP="004C7F5C">
      <w:pPr>
        <w:pStyle w:val="Textkrper3"/>
      </w:pPr>
    </w:p>
    <w:p w14:paraId="454BD6DF" w14:textId="77777777" w:rsidR="007D3560" w:rsidRPr="00FA7C35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0A29242C" w14:textId="3AFA24E6" w:rsidR="00A10D72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3D0774">
        <w:rPr>
          <w:rFonts w:ascii="Arial" w:hAnsi="Arial"/>
          <w:snapToGrid w:val="0"/>
          <w:color w:val="000000"/>
        </w:rPr>
        <w:t xml:space="preserve"> </w:t>
      </w:r>
      <w:hyperlink r:id="rId12" w:history="1">
        <w:r w:rsidR="003D0774" w:rsidRPr="005F0194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6A9CDFD8" w14:textId="77777777" w:rsidR="007D3560" w:rsidRPr="003D0774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sectPr w:rsidR="007D3560" w:rsidRPr="003D0774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sz w:val="18"/>
        <w:szCs w:val="18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22DC0274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 </w:t>
    </w:r>
    <w:r>
      <w:rPr>
        <w:noProof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56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82B0D"/>
    <w:rsid w:val="00083771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10880"/>
    <w:rsid w:val="00115487"/>
    <w:rsid w:val="001212C1"/>
    <w:rsid w:val="001357A3"/>
    <w:rsid w:val="0014209C"/>
    <w:rsid w:val="00147E31"/>
    <w:rsid w:val="00154644"/>
    <w:rsid w:val="00164A93"/>
    <w:rsid w:val="00181F74"/>
    <w:rsid w:val="00187216"/>
    <w:rsid w:val="001D55B0"/>
    <w:rsid w:val="001E7B4B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0FF1"/>
    <w:rsid w:val="00321523"/>
    <w:rsid w:val="00321D04"/>
    <w:rsid w:val="003225B2"/>
    <w:rsid w:val="00325C60"/>
    <w:rsid w:val="00356920"/>
    <w:rsid w:val="00362490"/>
    <w:rsid w:val="00365C9B"/>
    <w:rsid w:val="00371105"/>
    <w:rsid w:val="00385339"/>
    <w:rsid w:val="003C0C9A"/>
    <w:rsid w:val="003D0774"/>
    <w:rsid w:val="003E1D16"/>
    <w:rsid w:val="003E2790"/>
    <w:rsid w:val="003E603B"/>
    <w:rsid w:val="00420E26"/>
    <w:rsid w:val="004235C5"/>
    <w:rsid w:val="00437D4B"/>
    <w:rsid w:val="00456B03"/>
    <w:rsid w:val="004624BB"/>
    <w:rsid w:val="004627DF"/>
    <w:rsid w:val="004669F8"/>
    <w:rsid w:val="00471DE4"/>
    <w:rsid w:val="00477B32"/>
    <w:rsid w:val="004858CD"/>
    <w:rsid w:val="004866B6"/>
    <w:rsid w:val="004903DD"/>
    <w:rsid w:val="00491F1B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F2AD2"/>
    <w:rsid w:val="00512257"/>
    <w:rsid w:val="0051518A"/>
    <w:rsid w:val="00516783"/>
    <w:rsid w:val="00523E61"/>
    <w:rsid w:val="00537C30"/>
    <w:rsid w:val="0055684C"/>
    <w:rsid w:val="00580261"/>
    <w:rsid w:val="005C1C9B"/>
    <w:rsid w:val="005C202C"/>
    <w:rsid w:val="005C35CD"/>
    <w:rsid w:val="005F6501"/>
    <w:rsid w:val="00620C04"/>
    <w:rsid w:val="00632C75"/>
    <w:rsid w:val="00635F07"/>
    <w:rsid w:val="006529B2"/>
    <w:rsid w:val="006621C7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B7B85"/>
    <w:rsid w:val="007D08A4"/>
    <w:rsid w:val="007D3560"/>
    <w:rsid w:val="007F1626"/>
    <w:rsid w:val="008217C3"/>
    <w:rsid w:val="0085104F"/>
    <w:rsid w:val="0088742A"/>
    <w:rsid w:val="00896EDB"/>
    <w:rsid w:val="008A2819"/>
    <w:rsid w:val="008A6D0C"/>
    <w:rsid w:val="008B4166"/>
    <w:rsid w:val="008C0A6D"/>
    <w:rsid w:val="008D66F5"/>
    <w:rsid w:val="008E2CC1"/>
    <w:rsid w:val="008F08D0"/>
    <w:rsid w:val="008F1E41"/>
    <w:rsid w:val="008F25AE"/>
    <w:rsid w:val="008F2753"/>
    <w:rsid w:val="009024D9"/>
    <w:rsid w:val="00902F84"/>
    <w:rsid w:val="009051BF"/>
    <w:rsid w:val="00907CA1"/>
    <w:rsid w:val="00913992"/>
    <w:rsid w:val="00921E4F"/>
    <w:rsid w:val="009252FC"/>
    <w:rsid w:val="0093496E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3D5A"/>
    <w:rsid w:val="009F17C1"/>
    <w:rsid w:val="009F3747"/>
    <w:rsid w:val="009F47C5"/>
    <w:rsid w:val="009F58E4"/>
    <w:rsid w:val="00A02FB2"/>
    <w:rsid w:val="00A0380D"/>
    <w:rsid w:val="00A10D72"/>
    <w:rsid w:val="00A17CC2"/>
    <w:rsid w:val="00A3063B"/>
    <w:rsid w:val="00A330F1"/>
    <w:rsid w:val="00A45347"/>
    <w:rsid w:val="00A67500"/>
    <w:rsid w:val="00A753F3"/>
    <w:rsid w:val="00AA3D20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2609E"/>
    <w:rsid w:val="00B46970"/>
    <w:rsid w:val="00B5229F"/>
    <w:rsid w:val="00BC1DAA"/>
    <w:rsid w:val="00BD4D57"/>
    <w:rsid w:val="00BE725A"/>
    <w:rsid w:val="00BF7498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4074D"/>
    <w:rsid w:val="00D4767F"/>
    <w:rsid w:val="00D708FF"/>
    <w:rsid w:val="00D722A4"/>
    <w:rsid w:val="00D731A2"/>
    <w:rsid w:val="00D737CD"/>
    <w:rsid w:val="00D839D6"/>
    <w:rsid w:val="00D97481"/>
    <w:rsid w:val="00DA4CBC"/>
    <w:rsid w:val="00DA6F0D"/>
    <w:rsid w:val="00DC37C9"/>
    <w:rsid w:val="00DF7C11"/>
    <w:rsid w:val="00E15C1B"/>
    <w:rsid w:val="00E510C4"/>
    <w:rsid w:val="00E53C3E"/>
    <w:rsid w:val="00E54FB4"/>
    <w:rsid w:val="00E554DD"/>
    <w:rsid w:val="00E76C27"/>
    <w:rsid w:val="00E76E99"/>
    <w:rsid w:val="00E91883"/>
    <w:rsid w:val="00EB547A"/>
    <w:rsid w:val="00ED05DF"/>
    <w:rsid w:val="00ED0736"/>
    <w:rsid w:val="00ED2B8F"/>
    <w:rsid w:val="00ED7A66"/>
    <w:rsid w:val="00F058CF"/>
    <w:rsid w:val="00F132D5"/>
    <w:rsid w:val="00F22A2A"/>
    <w:rsid w:val="00F23BE8"/>
    <w:rsid w:val="00F2404A"/>
    <w:rsid w:val="00F35ADA"/>
    <w:rsid w:val="00F5003E"/>
    <w:rsid w:val="00F538B9"/>
    <w:rsid w:val="00FA1F6B"/>
    <w:rsid w:val="00FA51E9"/>
    <w:rsid w:val="00FA7C35"/>
    <w:rsid w:val="00FB311F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link w:val="Textkrper3Zchn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E91883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rsid w:val="008217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3860-89CE-4176-8048-0C2B53F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Tyrakowska Edyta</cp:lastModifiedBy>
  <cp:revision>4</cp:revision>
  <cp:lastPrinted>2022-05-09T11:54:00Z</cp:lastPrinted>
  <dcterms:created xsi:type="dcterms:W3CDTF">2022-05-18T14:11:00Z</dcterms:created>
  <dcterms:modified xsi:type="dcterms:W3CDTF">2022-07-06T06:27:00Z</dcterms:modified>
</cp:coreProperties>
</file>